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0331" w14:textId="0AF6990C" w:rsidR="00E25C8B" w:rsidRDefault="003D3200" w:rsidP="00D37A1D">
      <w:pPr>
        <w:spacing w:after="200"/>
        <w:rPr>
          <w:b/>
          <w:lang w:val="en-GB"/>
        </w:rPr>
      </w:pPr>
      <w:r w:rsidRPr="00D37A1D">
        <w:rPr>
          <w:b/>
          <w:lang w:val="en-GB"/>
        </w:rPr>
        <w:t xml:space="preserve">Karen Ebbs: </w:t>
      </w:r>
      <w:r w:rsidR="00FB7FC9" w:rsidRPr="00D37A1D">
        <w:rPr>
          <w:b/>
          <w:lang w:val="en-GB"/>
        </w:rPr>
        <w:t>Meaning to Make Sense</w:t>
      </w:r>
    </w:p>
    <w:p w14:paraId="1D6F413C" w14:textId="70756819" w:rsidR="00325982" w:rsidRPr="00D37A1D" w:rsidRDefault="00325982" w:rsidP="00D37A1D">
      <w:pPr>
        <w:spacing w:after="200"/>
        <w:rPr>
          <w:b/>
          <w:lang w:val="en-GB"/>
        </w:rPr>
      </w:pPr>
      <w:r>
        <w:rPr>
          <w:b/>
          <w:lang w:val="en-GB"/>
        </w:rPr>
        <w:t>Gemma Tipton</w:t>
      </w:r>
    </w:p>
    <w:p w14:paraId="6ADFA744" w14:textId="1CE33AF3" w:rsidR="0017745C" w:rsidRPr="00270B23" w:rsidRDefault="00FB7FC9" w:rsidP="00D37A1D">
      <w:pPr>
        <w:spacing w:after="200"/>
        <w:rPr>
          <w:lang w:val="en-GB"/>
        </w:rPr>
      </w:pPr>
      <w:r w:rsidRPr="00270B23">
        <w:rPr>
          <w:lang w:val="en-GB"/>
        </w:rPr>
        <w:t>When</w:t>
      </w:r>
      <w:r w:rsidR="00F41C26" w:rsidRPr="00270B23">
        <w:rPr>
          <w:lang w:val="en-GB"/>
        </w:rPr>
        <w:t>ever</w:t>
      </w:r>
      <w:r w:rsidRPr="00270B23">
        <w:rPr>
          <w:lang w:val="en-GB"/>
        </w:rPr>
        <w:t xml:space="preserve"> something </w:t>
      </w:r>
      <w:r w:rsidR="0038546A" w:rsidRPr="00270B23">
        <w:rPr>
          <w:lang w:val="en-GB"/>
        </w:rPr>
        <w:t xml:space="preserve">significant </w:t>
      </w:r>
      <w:r w:rsidRPr="00270B23">
        <w:rPr>
          <w:lang w:val="en-GB"/>
        </w:rPr>
        <w:t>happens</w:t>
      </w:r>
      <w:r w:rsidR="00F41C26" w:rsidRPr="00270B23">
        <w:rPr>
          <w:lang w:val="en-GB"/>
        </w:rPr>
        <w:t>, or even to fill the awkward gaps</w:t>
      </w:r>
      <w:r w:rsidR="003D3200">
        <w:rPr>
          <w:lang w:val="en-GB"/>
        </w:rPr>
        <w:t xml:space="preserve"> of quiet</w:t>
      </w:r>
      <w:r w:rsidRPr="00270B23">
        <w:rPr>
          <w:lang w:val="en-GB"/>
        </w:rPr>
        <w:t xml:space="preserve">, we tend to reach for words. Depending on the context, there may be moments of </w:t>
      </w:r>
      <w:r w:rsidR="003D3200">
        <w:rPr>
          <w:lang w:val="en-GB"/>
        </w:rPr>
        <w:t>silent</w:t>
      </w:r>
      <w:r w:rsidRPr="00270B23">
        <w:rPr>
          <w:lang w:val="en-GB"/>
        </w:rPr>
        <w:t xml:space="preserve"> intimacy, or perhaps a primal roar, but words are our go-to when we want to refine experience into meaning. </w:t>
      </w:r>
      <w:r w:rsidR="003D3200">
        <w:rPr>
          <w:lang w:val="en-GB"/>
        </w:rPr>
        <w:t>W</w:t>
      </w:r>
      <w:r w:rsidR="00F41C26" w:rsidRPr="00270B23">
        <w:rPr>
          <w:lang w:val="en-GB"/>
        </w:rPr>
        <w:t xml:space="preserve">hat are we losing when we do? Many of us may also </w:t>
      </w:r>
      <w:r w:rsidRPr="00270B23">
        <w:rPr>
          <w:lang w:val="en-GB"/>
        </w:rPr>
        <w:t>frequently feel as if we are missing somethin</w:t>
      </w:r>
      <w:r w:rsidR="007B0106" w:rsidRPr="00270B23">
        <w:rPr>
          <w:lang w:val="en-GB"/>
        </w:rPr>
        <w:t>g essential</w:t>
      </w:r>
      <w:r w:rsidR="003D3200">
        <w:rPr>
          <w:lang w:val="en-GB"/>
        </w:rPr>
        <w:t xml:space="preserve"> yet elusive about life</w:t>
      </w:r>
      <w:r w:rsidR="0017745C" w:rsidRPr="00270B23">
        <w:rPr>
          <w:lang w:val="en-GB"/>
        </w:rPr>
        <w:t xml:space="preserve">, and this can cause a nagging anxiety that hovers </w:t>
      </w:r>
      <w:r w:rsidR="0038546A" w:rsidRPr="00270B23">
        <w:rPr>
          <w:lang w:val="en-GB"/>
        </w:rPr>
        <w:t xml:space="preserve">at the edges of </w:t>
      </w:r>
      <w:r w:rsidR="003D3200">
        <w:rPr>
          <w:lang w:val="en-GB"/>
        </w:rPr>
        <w:t>the</w:t>
      </w:r>
      <w:r w:rsidR="0038546A" w:rsidRPr="00270B23">
        <w:rPr>
          <w:lang w:val="en-GB"/>
        </w:rPr>
        <w:t xml:space="preserve"> mind</w:t>
      </w:r>
      <w:r w:rsidR="003D3200">
        <w:rPr>
          <w:lang w:val="en-GB"/>
        </w:rPr>
        <w:t>,</w:t>
      </w:r>
      <w:r w:rsidR="0038546A" w:rsidRPr="00270B23">
        <w:rPr>
          <w:lang w:val="en-GB"/>
        </w:rPr>
        <w:t xml:space="preserve"> </w:t>
      </w:r>
      <w:r w:rsidR="0017745C" w:rsidRPr="00270B23">
        <w:rPr>
          <w:lang w:val="en-GB"/>
        </w:rPr>
        <w:t>as if to remind that something is not quite right</w:t>
      </w:r>
      <w:r w:rsidR="007B0106" w:rsidRPr="00270B23">
        <w:rPr>
          <w:lang w:val="en-GB"/>
        </w:rPr>
        <w:t xml:space="preserve">. </w:t>
      </w:r>
    </w:p>
    <w:p w14:paraId="349929FC" w14:textId="77777777" w:rsidR="00CB7BAF" w:rsidRDefault="0017745C" w:rsidP="00D37A1D">
      <w:pPr>
        <w:spacing w:after="200"/>
        <w:rPr>
          <w:bCs/>
          <w:lang w:val="en-GB"/>
        </w:rPr>
      </w:pPr>
      <w:r w:rsidRPr="0052733F">
        <w:rPr>
          <w:bCs/>
          <w:lang w:val="en-GB"/>
        </w:rPr>
        <w:t xml:space="preserve">This is no wonder. Human behavioural scientists estimate that </w:t>
      </w:r>
      <w:r w:rsidR="003D3200" w:rsidRPr="0052733F">
        <w:rPr>
          <w:bCs/>
          <w:lang w:val="en-GB"/>
        </w:rPr>
        <w:t>ninety-three per cent</w:t>
      </w:r>
      <w:r w:rsidR="009C6F26" w:rsidRPr="0052733F">
        <w:rPr>
          <w:bCs/>
          <w:lang w:val="en-GB"/>
        </w:rPr>
        <w:t xml:space="preserve"> of communication is </w:t>
      </w:r>
      <w:proofErr w:type="spellStart"/>
      <w:proofErr w:type="gramStart"/>
      <w:r w:rsidR="009C6F26" w:rsidRPr="0052733F">
        <w:rPr>
          <w:bCs/>
          <w:lang w:val="en-GB"/>
        </w:rPr>
        <w:t>non verbal</w:t>
      </w:r>
      <w:proofErr w:type="spellEnd"/>
      <w:proofErr w:type="gramEnd"/>
      <w:r w:rsidR="009C6F26" w:rsidRPr="0052733F">
        <w:rPr>
          <w:bCs/>
          <w:lang w:val="en-GB"/>
        </w:rPr>
        <w:t xml:space="preserve">, and once we agree to that, the next step is to consider </w:t>
      </w:r>
      <w:r w:rsidR="00E25C8B" w:rsidRPr="0052733F">
        <w:rPr>
          <w:bCs/>
          <w:lang w:val="en-GB"/>
        </w:rPr>
        <w:t xml:space="preserve">that if we communicate so much without articulation, </w:t>
      </w:r>
      <w:r w:rsidR="003D3200" w:rsidRPr="0052733F">
        <w:rPr>
          <w:bCs/>
          <w:lang w:val="en-GB"/>
        </w:rPr>
        <w:t xml:space="preserve">and if words are our vehicle for making sense of experience, </w:t>
      </w:r>
      <w:r w:rsidR="009C6F26" w:rsidRPr="0052733F">
        <w:rPr>
          <w:bCs/>
          <w:lang w:val="en-GB"/>
        </w:rPr>
        <w:t xml:space="preserve">how much of </w:t>
      </w:r>
      <w:r w:rsidR="003D3200" w:rsidRPr="0052733F">
        <w:rPr>
          <w:bCs/>
          <w:lang w:val="en-GB"/>
        </w:rPr>
        <w:t>that</w:t>
      </w:r>
      <w:r w:rsidR="009C6F26" w:rsidRPr="0052733F">
        <w:rPr>
          <w:bCs/>
          <w:lang w:val="en-GB"/>
        </w:rPr>
        <w:t xml:space="preserve"> experience lies just beyond cognition?</w:t>
      </w:r>
      <w:r w:rsidR="00E25C8B" w:rsidRPr="0052733F">
        <w:rPr>
          <w:bCs/>
          <w:lang w:val="en-GB"/>
        </w:rPr>
        <w:t xml:space="preserve"> </w:t>
      </w:r>
      <w:r w:rsidR="0052733F" w:rsidRPr="0052733F">
        <w:rPr>
          <w:bCs/>
          <w:lang w:val="en-GB"/>
        </w:rPr>
        <w:t>The Austrian philosopher Ludwig Wittgenstein had ideas on this, writing that “The limits of my language are the limits of my mind. All I know is what I have words for.”</w:t>
      </w:r>
      <w:r w:rsidR="0052733F">
        <w:rPr>
          <w:bCs/>
          <w:lang w:val="en-GB"/>
        </w:rPr>
        <w:t xml:space="preserve"> </w:t>
      </w:r>
    </w:p>
    <w:p w14:paraId="7EEF36F7" w14:textId="3A1CA05C" w:rsidR="00D37A1D" w:rsidRPr="00D37A1D" w:rsidRDefault="00D37A1D" w:rsidP="00D37A1D">
      <w:pPr>
        <w:spacing w:after="200"/>
        <w:rPr>
          <w:b/>
          <w:bCs/>
          <w:lang w:val="en-GB"/>
        </w:rPr>
      </w:pPr>
      <w:r w:rsidRPr="00D37A1D">
        <w:rPr>
          <w:b/>
          <w:bCs/>
          <w:lang w:val="en-GB"/>
        </w:rPr>
        <w:t>Spending time at the zoo</w:t>
      </w:r>
    </w:p>
    <w:p w14:paraId="479CE58E" w14:textId="543A06DC" w:rsidR="00EE3E2E" w:rsidRPr="00CB7BAF" w:rsidRDefault="0052733F" w:rsidP="00D37A1D">
      <w:pPr>
        <w:spacing w:after="200"/>
        <w:rPr>
          <w:bCs/>
          <w:lang w:val="en-GB"/>
        </w:rPr>
      </w:pPr>
      <w:r>
        <w:rPr>
          <w:bCs/>
          <w:lang w:val="en-GB"/>
        </w:rPr>
        <w:t>Wittgenstein spent time in Dublin</w:t>
      </w:r>
      <w:r w:rsidR="00CB7BAF">
        <w:rPr>
          <w:bCs/>
          <w:lang w:val="en-GB"/>
        </w:rPr>
        <w:t>, where h</w:t>
      </w:r>
      <w:r>
        <w:rPr>
          <w:bCs/>
          <w:lang w:val="en-GB"/>
        </w:rPr>
        <w:t xml:space="preserve">e liked </w:t>
      </w:r>
      <w:r w:rsidR="00CB7BAF">
        <w:rPr>
          <w:bCs/>
          <w:lang w:val="en-GB"/>
        </w:rPr>
        <w:t xml:space="preserve">to go for lunch at the zoo. He also </w:t>
      </w:r>
      <w:r w:rsidR="00D37A1D">
        <w:rPr>
          <w:bCs/>
          <w:lang w:val="en-GB"/>
        </w:rPr>
        <w:t>had a favourite spot</w:t>
      </w:r>
      <w:r w:rsidR="00CB7BAF">
        <w:rPr>
          <w:bCs/>
          <w:lang w:val="en-GB"/>
        </w:rPr>
        <w:t xml:space="preserve"> in the palm house at the Botanic Gardens, </w:t>
      </w:r>
      <w:r w:rsidR="00D37A1D">
        <w:rPr>
          <w:bCs/>
          <w:lang w:val="en-GB"/>
        </w:rPr>
        <w:t>and today a plaque marks the step where he would stop for</w:t>
      </w:r>
      <w:r w:rsidR="00CB7BAF">
        <w:rPr>
          <w:bCs/>
          <w:lang w:val="en-GB"/>
        </w:rPr>
        <w:t xml:space="preserve"> a sit and a think</w:t>
      </w:r>
      <w:r w:rsidR="00D37A1D">
        <w:rPr>
          <w:bCs/>
          <w:lang w:val="en-GB"/>
        </w:rPr>
        <w:t>. B</w:t>
      </w:r>
      <w:r w:rsidR="00CB7BAF">
        <w:rPr>
          <w:bCs/>
          <w:lang w:val="en-GB"/>
        </w:rPr>
        <w:t xml:space="preserve">ut you wonder whether he ever cast his giant mind towards art and poetry. </w:t>
      </w:r>
      <w:r w:rsidR="0038546A" w:rsidRPr="00CB7BAF">
        <w:rPr>
          <w:bCs/>
          <w:lang w:val="en-GB"/>
        </w:rPr>
        <w:t xml:space="preserve">With its systems of </w:t>
      </w:r>
      <w:r w:rsidR="000B0E10" w:rsidRPr="00CB7BAF">
        <w:rPr>
          <w:bCs/>
          <w:lang w:val="en-GB"/>
        </w:rPr>
        <w:t>allusion and metaphor, p</w:t>
      </w:r>
      <w:r w:rsidR="0038546A" w:rsidRPr="00CB7BAF">
        <w:rPr>
          <w:bCs/>
          <w:lang w:val="en-GB"/>
        </w:rPr>
        <w:t xml:space="preserve">oetry tries to find the gaps where, </w:t>
      </w:r>
      <w:r w:rsidR="000B0E10" w:rsidRPr="00CB7BAF">
        <w:rPr>
          <w:bCs/>
          <w:lang w:val="en-GB"/>
        </w:rPr>
        <w:t xml:space="preserve">to misquote Emily Dickinson, “it seems that sense is breaking through.” Meditation is another route to moments of </w:t>
      </w:r>
      <w:r w:rsidR="00EE3E2E" w:rsidRPr="00CB7BAF">
        <w:rPr>
          <w:bCs/>
          <w:lang w:val="en-GB"/>
        </w:rPr>
        <w:t xml:space="preserve">non-verbal </w:t>
      </w:r>
      <w:r w:rsidR="000B0E10" w:rsidRPr="00CB7BAF">
        <w:rPr>
          <w:bCs/>
          <w:lang w:val="en-GB"/>
        </w:rPr>
        <w:t>insight</w:t>
      </w:r>
      <w:r w:rsidR="00EE3E2E" w:rsidRPr="00CB7BAF">
        <w:rPr>
          <w:bCs/>
          <w:lang w:val="en-GB"/>
        </w:rPr>
        <w:t>;</w:t>
      </w:r>
      <w:r w:rsidR="000B0E10" w:rsidRPr="00CB7BAF">
        <w:rPr>
          <w:bCs/>
          <w:lang w:val="en-GB"/>
        </w:rPr>
        <w:t xml:space="preserve"> and sometimes we receive it in dreams. This time it’s Irish poet Thomas Kinsella describing that half-moment of waking, before our rational mind lays language over something almost understood. “I am straining, tasting that echo a second longer. / If I can hold it… familiar if I can hold it…” </w:t>
      </w:r>
    </w:p>
    <w:p w14:paraId="18039637" w14:textId="47A1E694" w:rsidR="001226AD" w:rsidRDefault="00EE3E2E" w:rsidP="00D37A1D">
      <w:pPr>
        <w:spacing w:after="200"/>
        <w:rPr>
          <w:lang w:val="en-GB"/>
        </w:rPr>
      </w:pPr>
      <w:r>
        <w:rPr>
          <w:lang w:val="en-GB"/>
        </w:rPr>
        <w:t>Bypassing words entirely, art can be marvellous, if we can remember to allow it to happen in our minds, and feel it in our bodies too. In this way, c</w:t>
      </w:r>
      <w:r w:rsidR="0038546A" w:rsidRPr="00270B23">
        <w:rPr>
          <w:lang w:val="en-GB"/>
        </w:rPr>
        <w:t>oming to Karen Ebbs’ luminous works in</w:t>
      </w:r>
      <w:r w:rsidR="000B0E10" w:rsidRPr="00270B23">
        <w:rPr>
          <w:lang w:val="en-GB"/>
        </w:rPr>
        <w:t>volves letting a great deal go</w:t>
      </w:r>
      <w:r>
        <w:rPr>
          <w:lang w:val="en-GB"/>
        </w:rPr>
        <w:t>,</w:t>
      </w:r>
      <w:r w:rsidR="000B0E10" w:rsidRPr="00270B23">
        <w:rPr>
          <w:lang w:val="en-GB"/>
        </w:rPr>
        <w:t xml:space="preserve"> and </w:t>
      </w:r>
      <w:r>
        <w:rPr>
          <w:lang w:val="en-GB"/>
        </w:rPr>
        <w:t>this</w:t>
      </w:r>
      <w:r w:rsidR="000B0E10" w:rsidRPr="00270B23">
        <w:rPr>
          <w:lang w:val="en-GB"/>
        </w:rPr>
        <w:t xml:space="preserve"> is harder, and yet also far simpler than you might think.</w:t>
      </w:r>
      <w:r>
        <w:rPr>
          <w:lang w:val="en-GB"/>
        </w:rPr>
        <w:t xml:space="preserve"> </w:t>
      </w:r>
      <w:r w:rsidR="000B0E10" w:rsidRPr="00270B23">
        <w:rPr>
          <w:lang w:val="en-GB"/>
        </w:rPr>
        <w:t xml:space="preserve">As humans, we really are stuck in a bind. We </w:t>
      </w:r>
      <w:r w:rsidR="007433FB" w:rsidRPr="00270B23">
        <w:rPr>
          <w:lang w:val="en-GB"/>
        </w:rPr>
        <w:t xml:space="preserve">use words to bring ideas to the front of our minds, and yet then we are left with the reduction of the infinite possibility of emotion, </w:t>
      </w:r>
      <w:r w:rsidR="007630B9" w:rsidRPr="00270B23">
        <w:rPr>
          <w:lang w:val="en-GB"/>
        </w:rPr>
        <w:t>instinct</w:t>
      </w:r>
      <w:r w:rsidR="007433FB" w:rsidRPr="00270B23">
        <w:rPr>
          <w:lang w:val="en-GB"/>
        </w:rPr>
        <w:t xml:space="preserve"> and impulse through the definitions of language. </w:t>
      </w:r>
      <w:r w:rsidR="00855AF5" w:rsidRPr="00270B23">
        <w:rPr>
          <w:lang w:val="en-GB"/>
        </w:rPr>
        <w:t>We lose the essence</w:t>
      </w:r>
      <w:r>
        <w:rPr>
          <w:lang w:val="en-GB"/>
        </w:rPr>
        <w:t>, a</w:t>
      </w:r>
      <w:r w:rsidR="00855AF5" w:rsidRPr="00270B23">
        <w:rPr>
          <w:lang w:val="en-GB"/>
        </w:rPr>
        <w:t>nd that is what Ebbs is working on returning. Her practice is painstaking, heartfelt</w:t>
      </w:r>
      <w:r>
        <w:rPr>
          <w:lang w:val="en-GB"/>
        </w:rPr>
        <w:t>,</w:t>
      </w:r>
      <w:r w:rsidR="00855AF5" w:rsidRPr="00270B23">
        <w:rPr>
          <w:lang w:val="en-GB"/>
        </w:rPr>
        <w:t xml:space="preserve"> and </w:t>
      </w:r>
      <w:r w:rsidR="00253AC8">
        <w:rPr>
          <w:lang w:val="en-GB"/>
        </w:rPr>
        <w:t xml:space="preserve">has </w:t>
      </w:r>
      <w:r w:rsidR="00855AF5" w:rsidRPr="00270B23">
        <w:rPr>
          <w:lang w:val="en-GB"/>
        </w:rPr>
        <w:t>an intriguing mixture of instinctive gesture</w:t>
      </w:r>
      <w:r>
        <w:rPr>
          <w:lang w:val="en-GB"/>
        </w:rPr>
        <w:t>. This is</w:t>
      </w:r>
      <w:r w:rsidR="00855AF5" w:rsidRPr="00270B23">
        <w:rPr>
          <w:lang w:val="en-GB"/>
        </w:rPr>
        <w:t xml:space="preserve"> grounded in thor</w:t>
      </w:r>
      <w:r w:rsidR="00F16C21" w:rsidRPr="00270B23">
        <w:rPr>
          <w:lang w:val="en-GB"/>
        </w:rPr>
        <w:t xml:space="preserve">ough and serious research process, which ranges from exploring theories of </w:t>
      </w:r>
      <w:r w:rsidR="00855AF5" w:rsidRPr="00270B23">
        <w:rPr>
          <w:lang w:val="en-GB"/>
        </w:rPr>
        <w:t xml:space="preserve">the emotional impact of colour, </w:t>
      </w:r>
      <w:r w:rsidR="00F16C21" w:rsidRPr="00270B23">
        <w:rPr>
          <w:lang w:val="en-GB"/>
        </w:rPr>
        <w:t xml:space="preserve">to ideas of </w:t>
      </w:r>
      <w:r w:rsidR="00855AF5" w:rsidRPr="00270B23">
        <w:rPr>
          <w:lang w:val="en-GB"/>
        </w:rPr>
        <w:t>perception</w:t>
      </w:r>
      <w:r w:rsidR="00F16C21" w:rsidRPr="00270B23">
        <w:rPr>
          <w:lang w:val="en-GB"/>
        </w:rPr>
        <w:t>,</w:t>
      </w:r>
      <w:r w:rsidR="00855AF5" w:rsidRPr="00270B23">
        <w:rPr>
          <w:lang w:val="en-GB"/>
        </w:rPr>
        <w:t xml:space="preserve"> </w:t>
      </w:r>
      <w:r w:rsidR="00F16C21" w:rsidRPr="00270B23">
        <w:rPr>
          <w:lang w:val="en-GB"/>
        </w:rPr>
        <w:t xml:space="preserve">and the nature of reality itself. </w:t>
      </w:r>
    </w:p>
    <w:p w14:paraId="291783D9" w14:textId="0629EBA2" w:rsidR="00253AC8" w:rsidRPr="00253AC8" w:rsidRDefault="00253AC8" w:rsidP="00D37A1D">
      <w:pPr>
        <w:spacing w:after="200"/>
        <w:rPr>
          <w:b/>
          <w:lang w:val="en-GB"/>
        </w:rPr>
      </w:pPr>
      <w:r>
        <w:rPr>
          <w:b/>
          <w:lang w:val="en-GB"/>
        </w:rPr>
        <w:t>The rose of temperaments</w:t>
      </w:r>
    </w:p>
    <w:p w14:paraId="7FB7CA9E" w14:textId="633683CC" w:rsidR="00F2506C" w:rsidRDefault="00F16C21" w:rsidP="00D37A1D">
      <w:pPr>
        <w:spacing w:after="200"/>
        <w:rPr>
          <w:lang w:val="en-GB"/>
        </w:rPr>
      </w:pPr>
      <w:r w:rsidRPr="00270B23">
        <w:rPr>
          <w:lang w:val="en-GB"/>
        </w:rPr>
        <w:t>Paint is applied in layers, sometimes so thin as to be almost transparent and translucent, blending with opaque swathes so that tensions arise</w:t>
      </w:r>
      <w:r w:rsidR="00C4710F">
        <w:rPr>
          <w:lang w:val="en-GB"/>
        </w:rPr>
        <w:t>,</w:t>
      </w:r>
      <w:r w:rsidRPr="00270B23">
        <w:rPr>
          <w:lang w:val="en-GB"/>
        </w:rPr>
        <w:t xml:space="preserve"> and you may find that just as her canvasses may appear to push you away, they are simultaneously pulling you in.</w:t>
      </w:r>
      <w:r w:rsidR="001226AD" w:rsidRPr="00270B23">
        <w:rPr>
          <w:lang w:val="en-GB"/>
        </w:rPr>
        <w:t xml:space="preserve"> </w:t>
      </w:r>
      <w:r w:rsidR="00F2506C">
        <w:rPr>
          <w:lang w:val="en-GB"/>
        </w:rPr>
        <w:t>She is fascinated by colour theory</w:t>
      </w:r>
      <w:r w:rsidR="001756DE">
        <w:rPr>
          <w:lang w:val="en-GB"/>
        </w:rPr>
        <w:t xml:space="preserve">. There is a connection to </w:t>
      </w:r>
      <w:r w:rsidR="00F2506C">
        <w:rPr>
          <w:lang w:val="en-GB"/>
        </w:rPr>
        <w:t>Josef Albers’ intense work on observing how colours appear to change one another in context, but</w:t>
      </w:r>
      <w:r w:rsidR="001756DE">
        <w:rPr>
          <w:lang w:val="en-GB"/>
        </w:rPr>
        <w:t xml:space="preserve"> Ebbs goes further to explore</w:t>
      </w:r>
      <w:r w:rsidR="00F2506C">
        <w:rPr>
          <w:lang w:val="en-GB"/>
        </w:rPr>
        <w:t xml:space="preserve"> how they can</w:t>
      </w:r>
      <w:r w:rsidR="001756DE">
        <w:rPr>
          <w:lang w:val="en-GB"/>
        </w:rPr>
        <w:t xml:space="preserve"> also</w:t>
      </w:r>
      <w:r w:rsidR="00F2506C">
        <w:rPr>
          <w:lang w:val="en-GB"/>
        </w:rPr>
        <w:t xml:space="preserve"> change us. It is fertile ground. Back in the 1790s, Goethe and Schiller had compiled their “rose of temperaments”, a colour wheel relating shades to character traits, but they themselves were </w:t>
      </w:r>
      <w:r w:rsidR="00830604">
        <w:rPr>
          <w:lang w:val="en-GB"/>
        </w:rPr>
        <w:t xml:space="preserve">drawing on ideas that have been around for thousands of years. </w:t>
      </w:r>
    </w:p>
    <w:p w14:paraId="01607B5B" w14:textId="11416A7D" w:rsidR="00F16C21" w:rsidRPr="00270B23" w:rsidRDefault="00830604" w:rsidP="00D37A1D">
      <w:pPr>
        <w:spacing w:after="200"/>
        <w:rPr>
          <w:lang w:val="en-GB"/>
        </w:rPr>
      </w:pPr>
      <w:r>
        <w:rPr>
          <w:lang w:val="en-GB"/>
        </w:rPr>
        <w:lastRenderedPageBreak/>
        <w:t xml:space="preserve">It is fascinating: do we associate red with danger and excitement because we are conditioned to it, or is it because of something more innate? Does blue calm because we relate it to gentle seas and skies, or does it tap into a deeper layer of our unconscious minds? </w:t>
      </w:r>
      <w:r w:rsidR="00253AC8">
        <w:rPr>
          <w:lang w:val="en-GB"/>
        </w:rPr>
        <w:t xml:space="preserve">Can we heal through colour? The ancient Egyptians thought so. More recently, </w:t>
      </w:r>
      <w:r w:rsidR="00AB3FCC">
        <w:rPr>
          <w:lang w:val="en-GB"/>
        </w:rPr>
        <w:t xml:space="preserve">Carl Jung got involved, describing colours as “the mother tongue of the subconscious,” which gives you a hint to the astonishing potential with which Ebbs is working. </w:t>
      </w:r>
      <w:r w:rsidR="001226AD" w:rsidRPr="00270B23">
        <w:rPr>
          <w:lang w:val="en-GB"/>
        </w:rPr>
        <w:t xml:space="preserve">“It's so difficult to get a harmony or to get a feeling of balance,” </w:t>
      </w:r>
      <w:r w:rsidR="00AB3FCC">
        <w:rPr>
          <w:lang w:val="en-GB"/>
        </w:rPr>
        <w:t>she</w:t>
      </w:r>
      <w:r w:rsidR="001226AD" w:rsidRPr="00270B23">
        <w:rPr>
          <w:lang w:val="en-GB"/>
        </w:rPr>
        <w:t xml:space="preserve"> says, but</w:t>
      </w:r>
      <w:r w:rsidR="00F16C21" w:rsidRPr="00270B23">
        <w:rPr>
          <w:lang w:val="en-GB"/>
        </w:rPr>
        <w:t xml:space="preserve"> </w:t>
      </w:r>
      <w:r w:rsidR="001226AD" w:rsidRPr="00270B23">
        <w:rPr>
          <w:lang w:val="en-GB"/>
        </w:rPr>
        <w:t>c</w:t>
      </w:r>
      <w:r w:rsidR="00F16C21" w:rsidRPr="00270B23">
        <w:rPr>
          <w:lang w:val="en-GB"/>
        </w:rPr>
        <w:t xml:space="preserve">atch </w:t>
      </w:r>
      <w:r w:rsidR="00AB3FCC">
        <w:rPr>
          <w:lang w:val="en-GB"/>
        </w:rPr>
        <w:t xml:space="preserve">one of her works: </w:t>
      </w:r>
      <w:r w:rsidR="00F16C21" w:rsidRPr="00270B23">
        <w:rPr>
          <w:lang w:val="en-GB"/>
        </w:rPr>
        <w:t>the right one, with the right perspective, in the right light at the right time</w:t>
      </w:r>
      <w:r w:rsidR="00AB3FCC">
        <w:rPr>
          <w:lang w:val="en-GB"/>
        </w:rPr>
        <w:t>;</w:t>
      </w:r>
      <w:r w:rsidR="00F16C21" w:rsidRPr="00270B23">
        <w:rPr>
          <w:lang w:val="en-GB"/>
        </w:rPr>
        <w:t xml:space="preserve"> and it can almost feel as if you are looking into a psychological or soul mirror. </w:t>
      </w:r>
    </w:p>
    <w:p w14:paraId="401BCA4E" w14:textId="23073159" w:rsidR="00965A09" w:rsidRDefault="00F16C21" w:rsidP="00D37A1D">
      <w:pPr>
        <w:spacing w:after="200"/>
        <w:rPr>
          <w:lang w:val="en-GB"/>
        </w:rPr>
      </w:pPr>
      <w:r w:rsidRPr="00270B23">
        <w:rPr>
          <w:lang w:val="en-GB"/>
        </w:rPr>
        <w:t xml:space="preserve">Is that right? Can a piece of art writing start to speak of soul? </w:t>
      </w:r>
      <w:r w:rsidR="00965A09" w:rsidRPr="00270B23">
        <w:rPr>
          <w:lang w:val="en-GB"/>
        </w:rPr>
        <w:t>Wassily Kandinsky famously did, musing on colour in 1911, he wrote that “colour directly influences the soul. Colour is the keyboard, the eyes are the hammers, the soul is the piano with many strings. The artist is the hand that plays.” Or here is Mark Rothko, who was said to sit in front o</w:t>
      </w:r>
      <w:r w:rsidR="00253AC8">
        <w:rPr>
          <w:lang w:val="en-GB"/>
        </w:rPr>
        <w:t>f his own work for hours on end</w:t>
      </w:r>
      <w:r w:rsidR="00965A09" w:rsidRPr="00270B23">
        <w:rPr>
          <w:lang w:val="en-GB"/>
        </w:rPr>
        <w:t xml:space="preserve"> </w:t>
      </w:r>
      <w:r w:rsidR="00253AC8">
        <w:rPr>
          <w:lang w:val="en-GB"/>
        </w:rPr>
        <w:t>to feel</w:t>
      </w:r>
      <w:r w:rsidR="00965A09" w:rsidRPr="00270B23">
        <w:rPr>
          <w:lang w:val="en-GB"/>
        </w:rPr>
        <w:t xml:space="preserve"> them change in the </w:t>
      </w:r>
      <w:r w:rsidR="00C4710F">
        <w:rPr>
          <w:lang w:val="en-GB"/>
        </w:rPr>
        <w:t>altering</w:t>
      </w:r>
      <w:r w:rsidR="00965A09" w:rsidRPr="00270B23">
        <w:rPr>
          <w:lang w:val="en-GB"/>
        </w:rPr>
        <w:t xml:space="preserve"> light, writing half a century later that “art to me is an anecdote of the spirit.” </w:t>
      </w:r>
    </w:p>
    <w:p w14:paraId="159EFF93" w14:textId="65FCE4D1" w:rsidR="00253AC8" w:rsidRPr="00253AC8" w:rsidRDefault="00253AC8" w:rsidP="00D37A1D">
      <w:pPr>
        <w:spacing w:after="200"/>
        <w:rPr>
          <w:b/>
          <w:lang w:val="en-GB"/>
        </w:rPr>
      </w:pPr>
      <w:r>
        <w:rPr>
          <w:b/>
          <w:lang w:val="en-GB"/>
        </w:rPr>
        <w:t>So many words for inspiration</w:t>
      </w:r>
    </w:p>
    <w:p w14:paraId="120925DF" w14:textId="37437373" w:rsidR="009B5196" w:rsidRPr="00270B23" w:rsidRDefault="00C4710F" w:rsidP="00D37A1D">
      <w:pPr>
        <w:spacing w:after="200"/>
        <w:rPr>
          <w:lang w:val="en-GB"/>
        </w:rPr>
      </w:pPr>
      <w:r>
        <w:rPr>
          <w:lang w:val="en-GB"/>
        </w:rPr>
        <w:t>S</w:t>
      </w:r>
      <w:r w:rsidR="009B5196" w:rsidRPr="00270B23">
        <w:rPr>
          <w:lang w:val="en-GB"/>
        </w:rPr>
        <w:t xml:space="preserve">omething happens </w:t>
      </w:r>
      <w:r>
        <w:rPr>
          <w:lang w:val="en-GB"/>
        </w:rPr>
        <w:t xml:space="preserve">to us </w:t>
      </w:r>
      <w:r w:rsidR="009B5196" w:rsidRPr="00270B23">
        <w:rPr>
          <w:lang w:val="en-GB"/>
        </w:rPr>
        <w:t xml:space="preserve">in the shaping of our experiences in education, </w:t>
      </w:r>
      <w:r>
        <w:rPr>
          <w:lang w:val="en-GB"/>
        </w:rPr>
        <w:t xml:space="preserve">so </w:t>
      </w:r>
      <w:r w:rsidR="009B5196" w:rsidRPr="00270B23">
        <w:rPr>
          <w:lang w:val="en-GB"/>
        </w:rPr>
        <w:t xml:space="preserve">that talk of soul and spirit is seen as somehow lesser than the hard </w:t>
      </w:r>
      <w:r>
        <w:rPr>
          <w:lang w:val="en-GB"/>
        </w:rPr>
        <w:t>truths</w:t>
      </w:r>
      <w:r w:rsidR="009B5196" w:rsidRPr="00270B23">
        <w:rPr>
          <w:lang w:val="en-GB"/>
        </w:rPr>
        <w:t xml:space="preserve"> of</w:t>
      </w:r>
      <w:r>
        <w:rPr>
          <w:lang w:val="en-GB"/>
        </w:rPr>
        <w:t xml:space="preserve"> factual application, even though, as both history and philosophy teach us, truth itself is a slippery fish</w:t>
      </w:r>
      <w:r w:rsidR="009B5196" w:rsidRPr="00270B23">
        <w:rPr>
          <w:lang w:val="en-GB"/>
        </w:rPr>
        <w:t xml:space="preserve">. There is also a little bit of good </w:t>
      </w:r>
      <w:proofErr w:type="gramStart"/>
      <w:r w:rsidR="009B5196" w:rsidRPr="00270B23">
        <w:rPr>
          <w:lang w:val="en-GB"/>
        </w:rPr>
        <w:t>old fashioned</w:t>
      </w:r>
      <w:proofErr w:type="gramEnd"/>
      <w:r w:rsidR="009B5196" w:rsidRPr="00270B23">
        <w:rPr>
          <w:lang w:val="en-GB"/>
        </w:rPr>
        <w:t xml:space="preserve"> </w:t>
      </w:r>
      <w:r w:rsidR="007630B9" w:rsidRPr="00270B23">
        <w:rPr>
          <w:lang w:val="en-GB"/>
        </w:rPr>
        <w:t>misogyny</w:t>
      </w:r>
      <w:r w:rsidR="009B5196" w:rsidRPr="00270B23">
        <w:rPr>
          <w:lang w:val="en-GB"/>
        </w:rPr>
        <w:t xml:space="preserve"> at play. Kandinsky can write of soul, and our own W.B. Yeats can connect to the “unknown” through </w:t>
      </w:r>
      <w:r w:rsidR="007630B9" w:rsidRPr="00270B23">
        <w:rPr>
          <w:lang w:val="en-GB"/>
        </w:rPr>
        <w:t>séances</w:t>
      </w:r>
      <w:r w:rsidR="009B5196" w:rsidRPr="00270B23">
        <w:rPr>
          <w:lang w:val="en-GB"/>
        </w:rPr>
        <w:t xml:space="preserve"> and automatic writing; but when in the early years of the 1900s, </w:t>
      </w:r>
      <w:r>
        <w:rPr>
          <w:lang w:val="en-GB"/>
        </w:rPr>
        <w:t xml:space="preserve">the </w:t>
      </w:r>
      <w:r w:rsidR="009B5196" w:rsidRPr="00270B23">
        <w:rPr>
          <w:lang w:val="en-GB"/>
        </w:rPr>
        <w:t xml:space="preserve">visionary (in so many senses) Swedish artist Hilma </w:t>
      </w:r>
      <w:proofErr w:type="spellStart"/>
      <w:r w:rsidR="009B5196" w:rsidRPr="00270B23">
        <w:rPr>
          <w:lang w:val="en-GB"/>
        </w:rPr>
        <w:t>af</w:t>
      </w:r>
      <w:proofErr w:type="spellEnd"/>
      <w:r w:rsidR="009B5196" w:rsidRPr="00270B23">
        <w:rPr>
          <w:lang w:val="en-GB"/>
        </w:rPr>
        <w:t xml:space="preserve"> Klint made what are now agreed to be the first significant abstract works in Western art history, she was </w:t>
      </w:r>
      <w:r w:rsidR="007630B9" w:rsidRPr="00270B23">
        <w:rPr>
          <w:lang w:val="en-GB"/>
        </w:rPr>
        <w:t>side-lined</w:t>
      </w:r>
      <w:r w:rsidR="009B5196" w:rsidRPr="00270B23">
        <w:rPr>
          <w:lang w:val="en-GB"/>
        </w:rPr>
        <w:t xml:space="preserve"> fo</w:t>
      </w:r>
      <w:r w:rsidR="006E4BC9" w:rsidRPr="00270B23">
        <w:rPr>
          <w:lang w:val="en-GB"/>
        </w:rPr>
        <w:t>r generations as a mystic crank.</w:t>
      </w:r>
    </w:p>
    <w:p w14:paraId="34DE0019" w14:textId="1F0A48C6" w:rsidR="00D54342" w:rsidRDefault="00660C5B" w:rsidP="00D37A1D">
      <w:pPr>
        <w:spacing w:after="200"/>
        <w:rPr>
          <w:lang w:val="en-GB"/>
        </w:rPr>
      </w:pPr>
      <w:r w:rsidRPr="00270B23">
        <w:rPr>
          <w:lang w:val="en-GB"/>
        </w:rPr>
        <w:t xml:space="preserve">While Kazimir Malevich, whose own astonishing Black Square came nine years after </w:t>
      </w:r>
      <w:proofErr w:type="spellStart"/>
      <w:r w:rsidRPr="00270B23">
        <w:rPr>
          <w:lang w:val="en-GB"/>
        </w:rPr>
        <w:t>af</w:t>
      </w:r>
      <w:proofErr w:type="spellEnd"/>
      <w:r w:rsidRPr="00270B23">
        <w:rPr>
          <w:lang w:val="en-GB"/>
        </w:rPr>
        <w:t xml:space="preserve"> Klint’s first </w:t>
      </w:r>
      <w:r w:rsidR="007630B9" w:rsidRPr="00270B23">
        <w:rPr>
          <w:lang w:val="en-GB"/>
        </w:rPr>
        <w:t>fiercely</w:t>
      </w:r>
      <w:r w:rsidRPr="00270B23">
        <w:rPr>
          <w:lang w:val="en-GB"/>
        </w:rPr>
        <w:t xml:space="preserve"> abstract paintings, wrote that he was “trying desperately to liberate art from the ballas</w:t>
      </w:r>
      <w:r w:rsidR="00C4710F">
        <w:rPr>
          <w:lang w:val="en-GB"/>
        </w:rPr>
        <w:t>t of the representational world</w:t>
      </w:r>
      <w:r w:rsidRPr="00270B23">
        <w:rPr>
          <w:lang w:val="en-GB"/>
        </w:rPr>
        <w:t>”</w:t>
      </w:r>
      <w:r w:rsidR="00C4710F">
        <w:rPr>
          <w:lang w:val="en-GB"/>
        </w:rPr>
        <w:t>;</w:t>
      </w:r>
      <w:r w:rsidRPr="00270B23">
        <w:rPr>
          <w:lang w:val="en-GB"/>
        </w:rPr>
        <w:t xml:space="preserve"> </w:t>
      </w:r>
      <w:proofErr w:type="spellStart"/>
      <w:r w:rsidRPr="00270B23">
        <w:rPr>
          <w:lang w:val="en-GB"/>
        </w:rPr>
        <w:t>af</w:t>
      </w:r>
      <w:proofErr w:type="spellEnd"/>
      <w:r w:rsidRPr="00270B23">
        <w:rPr>
          <w:lang w:val="en-GB"/>
        </w:rPr>
        <w:t xml:space="preserve"> Klint said that she was</w:t>
      </w:r>
      <w:r w:rsidR="00FF67ED" w:rsidRPr="00270B23">
        <w:rPr>
          <w:lang w:val="en-GB"/>
        </w:rPr>
        <w:t xml:space="preserve"> being directed by spirits from another plane. The interesting thing is that both can be simultaneously true, and not true</w:t>
      </w:r>
      <w:r w:rsidR="00C4710F">
        <w:rPr>
          <w:lang w:val="en-GB"/>
        </w:rPr>
        <w:t xml:space="preserve">: there are so many words, and guises for inspiration. </w:t>
      </w:r>
      <w:r w:rsidR="00FF67ED" w:rsidRPr="00270B23">
        <w:rPr>
          <w:lang w:val="en-GB"/>
        </w:rPr>
        <w:t>N</w:t>
      </w:r>
      <w:r w:rsidR="009B5196" w:rsidRPr="00270B23">
        <w:rPr>
          <w:lang w:val="en-GB"/>
        </w:rPr>
        <w:t>ow, after its post Enlightenment fixation with the idea that all knowledge could be both knowable</w:t>
      </w:r>
      <w:r w:rsidR="00253AC8">
        <w:rPr>
          <w:lang w:val="en-GB"/>
        </w:rPr>
        <w:t xml:space="preserve"> and unified, science is involving itself </w:t>
      </w:r>
      <w:r w:rsidR="009B5196" w:rsidRPr="00270B23">
        <w:rPr>
          <w:lang w:val="en-GB"/>
        </w:rPr>
        <w:t xml:space="preserve">again with the more abstract </w:t>
      </w:r>
      <w:r w:rsidRPr="00270B23">
        <w:rPr>
          <w:lang w:val="en-GB"/>
        </w:rPr>
        <w:t xml:space="preserve">nature of a quantum universe, which </w:t>
      </w:r>
      <w:r w:rsidR="00C4710F">
        <w:rPr>
          <w:lang w:val="en-GB"/>
        </w:rPr>
        <w:t>is being shown to go</w:t>
      </w:r>
      <w:r w:rsidRPr="00270B23">
        <w:rPr>
          <w:lang w:val="en-GB"/>
        </w:rPr>
        <w:t xml:space="preserve"> beyond the range of our abilities to describe it. </w:t>
      </w:r>
    </w:p>
    <w:p w14:paraId="68969604" w14:textId="348F5AFE" w:rsidR="00253AC8" w:rsidRPr="00253AC8" w:rsidRDefault="002D2032" w:rsidP="00D37A1D">
      <w:pPr>
        <w:spacing w:after="200"/>
        <w:rPr>
          <w:b/>
          <w:lang w:val="en-GB"/>
        </w:rPr>
      </w:pPr>
      <w:r>
        <w:rPr>
          <w:b/>
          <w:lang w:val="en-GB"/>
        </w:rPr>
        <w:t>What haven’t I seen before?</w:t>
      </w:r>
    </w:p>
    <w:p w14:paraId="4FF982CA" w14:textId="25746FBC" w:rsidR="00A711F6" w:rsidRPr="00270B23" w:rsidRDefault="00D37A1D" w:rsidP="00D37A1D">
      <w:pPr>
        <w:spacing w:after="200"/>
        <w:rPr>
          <w:lang w:val="en-GB"/>
        </w:rPr>
      </w:pPr>
      <w:r>
        <w:rPr>
          <w:lang w:val="en-GB"/>
        </w:rPr>
        <w:t>Ebbs’</w:t>
      </w:r>
      <w:r w:rsidR="001D74BF" w:rsidRPr="00270B23">
        <w:rPr>
          <w:lang w:val="en-GB"/>
        </w:rPr>
        <w:t xml:space="preserve"> own route to painting came through </w:t>
      </w:r>
      <w:r w:rsidR="00C4710F">
        <w:rPr>
          <w:lang w:val="en-GB"/>
        </w:rPr>
        <w:t>doing</w:t>
      </w:r>
      <w:r w:rsidR="001D74BF" w:rsidRPr="00270B23">
        <w:rPr>
          <w:lang w:val="en-GB"/>
        </w:rPr>
        <w:t xml:space="preserve">, followed by a later return to art education at Dublin’s NCAD. A </w:t>
      </w:r>
      <w:r w:rsidR="00C4710F">
        <w:rPr>
          <w:lang w:val="en-GB"/>
        </w:rPr>
        <w:t>D</w:t>
      </w:r>
      <w:r w:rsidR="001D74BF" w:rsidRPr="00270B23">
        <w:rPr>
          <w:lang w:val="en-GB"/>
        </w:rPr>
        <w:t xml:space="preserve">egree and a Masters added </w:t>
      </w:r>
      <w:proofErr w:type="gramStart"/>
      <w:r w:rsidR="001D74BF" w:rsidRPr="00270B23">
        <w:rPr>
          <w:lang w:val="en-GB"/>
        </w:rPr>
        <w:t>context, and</w:t>
      </w:r>
      <w:proofErr w:type="gramEnd"/>
      <w:r w:rsidR="001D74BF" w:rsidRPr="00270B23">
        <w:rPr>
          <w:lang w:val="en-GB"/>
        </w:rPr>
        <w:t xml:space="preserve"> gave </w:t>
      </w:r>
      <w:r w:rsidR="00C4710F">
        <w:rPr>
          <w:lang w:val="en-GB"/>
        </w:rPr>
        <w:t xml:space="preserve">her </w:t>
      </w:r>
      <w:r w:rsidR="001D74BF" w:rsidRPr="00270B23">
        <w:rPr>
          <w:lang w:val="en-GB"/>
        </w:rPr>
        <w:t xml:space="preserve">space for engaged conversations about her work, but fortunately did not </w:t>
      </w:r>
      <w:r w:rsidR="00421499" w:rsidRPr="00270B23">
        <w:rPr>
          <w:lang w:val="en-GB"/>
        </w:rPr>
        <w:t>take away</w:t>
      </w:r>
      <w:r w:rsidR="00C4710F">
        <w:rPr>
          <w:lang w:val="en-GB"/>
        </w:rPr>
        <w:t>,</w:t>
      </w:r>
      <w:r w:rsidR="00421499" w:rsidRPr="00270B23">
        <w:rPr>
          <w:lang w:val="en-GB"/>
        </w:rPr>
        <w:t xml:space="preserve"> or otherwise mute her very specific connection with instinct. </w:t>
      </w:r>
      <w:r w:rsidR="00DC2A15" w:rsidRPr="00270B23">
        <w:rPr>
          <w:lang w:val="en-GB"/>
        </w:rPr>
        <w:t>She is</w:t>
      </w:r>
      <w:proofErr w:type="gramStart"/>
      <w:r w:rsidR="00DC2A15" w:rsidRPr="00270B23">
        <w:rPr>
          <w:lang w:val="en-GB"/>
        </w:rPr>
        <w:t>, by the way, a</w:t>
      </w:r>
      <w:proofErr w:type="gramEnd"/>
      <w:r w:rsidR="00DC2A15" w:rsidRPr="00270B23">
        <w:rPr>
          <w:lang w:val="en-GB"/>
        </w:rPr>
        <w:t xml:space="preserve"> handy representational painter, </w:t>
      </w:r>
      <w:r w:rsidR="00040671" w:rsidRPr="00270B23">
        <w:rPr>
          <w:lang w:val="en-GB"/>
        </w:rPr>
        <w:t xml:space="preserve">and enjoys photography but not as a core part of her practice. “I don’t have an interest in replicating,” she says. “It’s just not there. I want to see what I haven’t seen before. I want the painting to show me something.” Working </w:t>
      </w:r>
      <w:r w:rsidR="00D54342" w:rsidRPr="00270B23">
        <w:rPr>
          <w:lang w:val="en-GB"/>
        </w:rPr>
        <w:t xml:space="preserve">on linen, </w:t>
      </w:r>
      <w:r w:rsidR="00C4710F">
        <w:rPr>
          <w:lang w:val="en-GB"/>
        </w:rPr>
        <w:t>she starts</w:t>
      </w:r>
      <w:r w:rsidR="00D54342" w:rsidRPr="00270B23">
        <w:rPr>
          <w:lang w:val="en-GB"/>
        </w:rPr>
        <w:t xml:space="preserve"> with a base colour and a sense of surface. </w:t>
      </w:r>
      <w:r w:rsidR="00736E05" w:rsidRPr="00270B23">
        <w:rPr>
          <w:lang w:val="en-GB"/>
        </w:rPr>
        <w:t xml:space="preserve">“I need to get a feeling for it. </w:t>
      </w:r>
      <w:r w:rsidR="00D54342" w:rsidRPr="00270B23">
        <w:rPr>
          <w:lang w:val="en-GB"/>
        </w:rPr>
        <w:t>Linen</w:t>
      </w:r>
      <w:r w:rsidR="00C4710F" w:rsidRPr="00C4710F">
        <w:rPr>
          <w:lang w:val="en-GB"/>
        </w:rPr>
        <w:t xml:space="preserve"> </w:t>
      </w:r>
      <w:r w:rsidR="00C4710F" w:rsidRPr="00270B23">
        <w:rPr>
          <w:lang w:val="en-GB"/>
        </w:rPr>
        <w:t>is a beautiful surface to work on</w:t>
      </w:r>
      <w:r w:rsidR="00D54342" w:rsidRPr="00270B23">
        <w:rPr>
          <w:lang w:val="en-GB"/>
        </w:rPr>
        <w:t xml:space="preserve">,” says </w:t>
      </w:r>
      <w:r w:rsidR="00736E05" w:rsidRPr="00270B23">
        <w:rPr>
          <w:lang w:val="en-GB"/>
        </w:rPr>
        <w:t>Ebbs</w:t>
      </w:r>
      <w:r w:rsidR="00D54342" w:rsidRPr="00270B23">
        <w:rPr>
          <w:lang w:val="en-GB"/>
        </w:rPr>
        <w:t>, “so long as you treat it right. You’re n</w:t>
      </w:r>
      <w:r w:rsidR="00736E05" w:rsidRPr="00270B23">
        <w:rPr>
          <w:lang w:val="en-GB"/>
        </w:rPr>
        <w:t xml:space="preserve">ot going to get away with much.” </w:t>
      </w:r>
    </w:p>
    <w:p w14:paraId="5A37A89A" w14:textId="77777777" w:rsidR="00C4710F" w:rsidRDefault="00736E05" w:rsidP="00D37A1D">
      <w:pPr>
        <w:spacing w:after="200"/>
        <w:rPr>
          <w:lang w:val="en-GB"/>
        </w:rPr>
      </w:pPr>
      <w:r w:rsidRPr="00270B23">
        <w:rPr>
          <w:lang w:val="en-GB"/>
        </w:rPr>
        <w:t>In her studio, at Dublin’s Digital Hub, with the works for this exhibition lining the walls, she gestures to a work in progress, “I'm going to allow myself to do more line</w:t>
      </w:r>
      <w:r w:rsidR="00C4710F">
        <w:rPr>
          <w:lang w:val="en-GB"/>
        </w:rPr>
        <w:t>s, so I need an almost portrait quality surface underneath,</w:t>
      </w:r>
      <w:r w:rsidRPr="00270B23">
        <w:rPr>
          <w:lang w:val="en-GB"/>
        </w:rPr>
        <w:t xml:space="preserve"> so that it will allow those lines to </w:t>
      </w:r>
      <w:r w:rsidRPr="00270B23">
        <w:rPr>
          <w:lang w:val="en-GB"/>
        </w:rPr>
        <w:lastRenderedPageBreak/>
        <w:t xml:space="preserve">stand on top.” Looking, even in its unfinished state, you can get lost in a group of grooves. </w:t>
      </w:r>
    </w:p>
    <w:p w14:paraId="391EE47E" w14:textId="77777777" w:rsidR="00C4710F" w:rsidRDefault="00C4710F" w:rsidP="00D37A1D">
      <w:pPr>
        <w:spacing w:after="200"/>
        <w:rPr>
          <w:lang w:val="en-GB"/>
        </w:rPr>
      </w:pPr>
      <w:r>
        <w:rPr>
          <w:lang w:val="en-GB"/>
        </w:rPr>
        <w:t xml:space="preserve">Gazing </w:t>
      </w:r>
      <w:r w:rsidR="00736E05" w:rsidRPr="00270B23">
        <w:rPr>
          <w:lang w:val="en-GB"/>
        </w:rPr>
        <w:t xml:space="preserve">intently, recognisable images emerge. There is a horse, a face, a doorway. But as this happens, an interesting paradox occurs. The more the canvasses resolve into nameable things, the more their </w:t>
      </w:r>
      <w:proofErr w:type="gramStart"/>
      <w:r w:rsidR="00736E05" w:rsidRPr="00270B23">
        <w:rPr>
          <w:lang w:val="en-GB"/>
        </w:rPr>
        <w:t>affect</w:t>
      </w:r>
      <w:proofErr w:type="gramEnd"/>
      <w:r w:rsidR="00736E05" w:rsidRPr="00270B23">
        <w:rPr>
          <w:lang w:val="en-GB"/>
        </w:rPr>
        <w:t xml:space="preserve"> slips away. It is as if my mind has latched on to the understandable in order not to be taxed with the</w:t>
      </w:r>
      <w:r w:rsidR="00965A09" w:rsidRPr="00270B23">
        <w:rPr>
          <w:lang w:val="en-GB"/>
        </w:rPr>
        <w:t xml:space="preserve"> potentially overwhelming</w:t>
      </w:r>
      <w:r w:rsidR="00736E05" w:rsidRPr="00270B23">
        <w:rPr>
          <w:lang w:val="en-GB"/>
        </w:rPr>
        <w:t xml:space="preserve"> complications of the existential. </w:t>
      </w:r>
      <w:r w:rsidR="0068124C" w:rsidRPr="00270B23">
        <w:rPr>
          <w:lang w:val="en-GB"/>
        </w:rPr>
        <w:t xml:space="preserve">“Researching into how perception occurs,” Ebbs says, “the evidence I have found points to the notion that all perceptions are ‘best guesses’, that they are primed by our subjective, accumulated life experience and conditioning.” </w:t>
      </w:r>
      <w:r>
        <w:rPr>
          <w:lang w:val="en-GB"/>
        </w:rPr>
        <w:t xml:space="preserve">No wonder I saw a horse. </w:t>
      </w:r>
    </w:p>
    <w:p w14:paraId="2A66DF44" w14:textId="478FF830" w:rsidR="00253AC8" w:rsidRPr="00253AC8" w:rsidRDefault="00253AC8" w:rsidP="00D37A1D">
      <w:pPr>
        <w:spacing w:after="200"/>
        <w:rPr>
          <w:b/>
          <w:lang w:val="en-GB"/>
        </w:rPr>
      </w:pPr>
      <w:r>
        <w:rPr>
          <w:b/>
          <w:lang w:val="en-GB"/>
        </w:rPr>
        <w:t>Let go of the horse</w:t>
      </w:r>
    </w:p>
    <w:p w14:paraId="478F3F3F" w14:textId="7207C070" w:rsidR="0045081A" w:rsidRPr="00270B23" w:rsidRDefault="00C4710F" w:rsidP="00D37A1D">
      <w:pPr>
        <w:spacing w:after="200"/>
        <w:rPr>
          <w:lang w:val="en-GB"/>
        </w:rPr>
      </w:pPr>
      <w:r>
        <w:rPr>
          <w:lang w:val="en-GB"/>
        </w:rPr>
        <w:t>Ebbs</w:t>
      </w:r>
      <w:r w:rsidR="00040671" w:rsidRPr="00270B23">
        <w:rPr>
          <w:lang w:val="en-GB"/>
        </w:rPr>
        <w:t xml:space="preserve"> also describes a goal of reaching a place, however briefly, </w:t>
      </w:r>
      <w:proofErr w:type="gramStart"/>
      <w:r w:rsidR="00040671" w:rsidRPr="00270B23">
        <w:rPr>
          <w:lang w:val="en-GB"/>
        </w:rPr>
        <w:t>where</w:t>
      </w:r>
      <w:proofErr w:type="gramEnd"/>
      <w:r w:rsidR="00040671" w:rsidRPr="00270B23">
        <w:rPr>
          <w:lang w:val="en-GB"/>
        </w:rPr>
        <w:t xml:space="preserve"> narrative, or to put it another way, our constant story telling about life pauses.</w:t>
      </w:r>
      <w:r>
        <w:rPr>
          <w:lang w:val="en-GB"/>
        </w:rPr>
        <w:t xml:space="preserve"> </w:t>
      </w:r>
      <w:r w:rsidR="0068124C" w:rsidRPr="00270B23">
        <w:rPr>
          <w:lang w:val="en-GB"/>
        </w:rPr>
        <w:t xml:space="preserve">I do my best to let go of the horse, the faces, the door. “I have always been looking to whatever might exist beyond this physical world,” Ebbs says, in an unconscious echo of the work of </w:t>
      </w:r>
      <w:r w:rsidR="007630B9" w:rsidRPr="00270B23">
        <w:rPr>
          <w:lang w:val="en-GB"/>
        </w:rPr>
        <w:t>battalions</w:t>
      </w:r>
      <w:r w:rsidR="0068124C" w:rsidRPr="00270B23">
        <w:rPr>
          <w:lang w:val="en-GB"/>
        </w:rPr>
        <w:t xml:space="preserve"> of theoretical physicists. “I’m seeking explanations as to how we have come into existence in the first place.”</w:t>
      </w:r>
      <w:r w:rsidR="0045081A" w:rsidRPr="00270B23">
        <w:rPr>
          <w:lang w:val="en-GB"/>
        </w:rPr>
        <w:t xml:space="preserve"> A further line of enquiry makes space for those </w:t>
      </w:r>
      <w:r w:rsidR="007630B9" w:rsidRPr="00270B23">
        <w:rPr>
          <w:lang w:val="en-GB"/>
        </w:rPr>
        <w:t>occurrences</w:t>
      </w:r>
      <w:r w:rsidR="0045081A" w:rsidRPr="00270B23">
        <w:rPr>
          <w:lang w:val="en-GB"/>
        </w:rPr>
        <w:t xml:space="preserve"> that cannot always be written off with a logical explanation, which we tend, in Western culture, to be socialised to exclude. As Ebbs notes, on more than one occasion, “I have been left </w:t>
      </w:r>
      <w:r w:rsidR="007433FB" w:rsidRPr="00270B23">
        <w:rPr>
          <w:lang w:val="en-GB"/>
        </w:rPr>
        <w:t>with a feeling that when it comes to what we call reality, we may not have the full picture.</w:t>
      </w:r>
      <w:r w:rsidR="0045081A" w:rsidRPr="00270B23">
        <w:rPr>
          <w:lang w:val="en-GB"/>
        </w:rPr>
        <w:t>”</w:t>
      </w:r>
    </w:p>
    <w:p w14:paraId="0265FE90" w14:textId="6C9893D4" w:rsidR="00093DFB" w:rsidRPr="00270B23" w:rsidRDefault="00E33D83" w:rsidP="00D37A1D">
      <w:pPr>
        <w:spacing w:after="200"/>
        <w:rPr>
          <w:lang w:val="en-GB"/>
        </w:rPr>
      </w:pPr>
      <w:r w:rsidRPr="00270B23">
        <w:rPr>
          <w:lang w:val="en-GB"/>
        </w:rPr>
        <w:t xml:space="preserve">Is this </w:t>
      </w:r>
      <w:proofErr w:type="spellStart"/>
      <w:r w:rsidRPr="00270B23">
        <w:rPr>
          <w:lang w:val="en-GB"/>
        </w:rPr>
        <w:t>far fetched</w:t>
      </w:r>
      <w:proofErr w:type="spellEnd"/>
      <w:r w:rsidRPr="00270B23">
        <w:rPr>
          <w:lang w:val="en-GB"/>
        </w:rPr>
        <w:t>, or touching on a richer trut</w:t>
      </w:r>
      <w:r w:rsidR="00C4710F">
        <w:rPr>
          <w:lang w:val="en-GB"/>
        </w:rPr>
        <w:t>h? Most likely the latter. O</w:t>
      </w:r>
      <w:r w:rsidRPr="00270B23">
        <w:rPr>
          <w:lang w:val="en-GB"/>
        </w:rPr>
        <w:t xml:space="preserve">ur world, and the universe around it exist, but our cognition doesn’t cover everything. Take, as a most immediate example, the fact that dogs can hear noises inaudible to </w:t>
      </w:r>
      <w:proofErr w:type="gramStart"/>
      <w:r w:rsidRPr="00270B23">
        <w:rPr>
          <w:lang w:val="en-GB"/>
        </w:rPr>
        <w:t>us, and</w:t>
      </w:r>
      <w:proofErr w:type="gramEnd"/>
      <w:r w:rsidRPr="00270B23">
        <w:rPr>
          <w:lang w:val="en-GB"/>
        </w:rPr>
        <w:t xml:space="preserve"> realise all the other things we may be “missing”. This is not to debunk scien</w:t>
      </w:r>
      <w:r w:rsidR="00C4710F">
        <w:rPr>
          <w:lang w:val="en-GB"/>
        </w:rPr>
        <w:t xml:space="preserve">ce, which is the bedrock of so much we rely on for life and health. The observable world may have its limitations, but it is the observable world, decoded through science that has provided vaccinations, anaesthetic, aspirin; and it is the observable world that tells us when to cross the road, or apply the brakes in our cars. </w:t>
      </w:r>
      <w:r w:rsidR="00407317">
        <w:rPr>
          <w:lang w:val="en-GB"/>
        </w:rPr>
        <w:t xml:space="preserve">But there is more, or rather, there is other, and we can only come to terms with this when we </w:t>
      </w:r>
      <w:r w:rsidRPr="00270B23">
        <w:rPr>
          <w:lang w:val="en-GB"/>
        </w:rPr>
        <w:t xml:space="preserve">extend the parameters of our world to encompass what we may apprehend without immediately comprehending. </w:t>
      </w:r>
      <w:r w:rsidR="002D2032">
        <w:rPr>
          <w:lang w:val="en-GB"/>
        </w:rPr>
        <w:t xml:space="preserve"> </w:t>
      </w:r>
    </w:p>
    <w:p w14:paraId="11751E59" w14:textId="409A8CCB" w:rsidR="00855AF5" w:rsidRPr="00270B23" w:rsidRDefault="0045081A" w:rsidP="00D37A1D">
      <w:pPr>
        <w:spacing w:after="200"/>
        <w:rPr>
          <w:lang w:val="en-GB"/>
        </w:rPr>
      </w:pPr>
      <w:proofErr w:type="gramStart"/>
      <w:r w:rsidRPr="00270B23">
        <w:rPr>
          <w:lang w:val="en-GB"/>
        </w:rPr>
        <w:t>All of</w:t>
      </w:r>
      <w:proofErr w:type="gramEnd"/>
      <w:r w:rsidRPr="00270B23">
        <w:rPr>
          <w:lang w:val="en-GB"/>
        </w:rPr>
        <w:t xml:space="preserve"> this knits into the space where these works happen</w:t>
      </w:r>
      <w:r w:rsidR="001226AD" w:rsidRPr="00270B23">
        <w:rPr>
          <w:lang w:val="en-GB"/>
        </w:rPr>
        <w:t>, a</w:t>
      </w:r>
      <w:r w:rsidRPr="00270B23">
        <w:rPr>
          <w:lang w:val="en-GB"/>
        </w:rPr>
        <w:t xml:space="preserve">nd by “happen”, I mean </w:t>
      </w:r>
      <w:r w:rsidR="00407317">
        <w:rPr>
          <w:lang w:val="en-GB"/>
        </w:rPr>
        <w:t xml:space="preserve">to imply </w:t>
      </w:r>
      <w:r w:rsidRPr="00270B23">
        <w:rPr>
          <w:lang w:val="en-GB"/>
        </w:rPr>
        <w:t xml:space="preserve">more than the time of their </w:t>
      </w:r>
      <w:r w:rsidR="001226AD" w:rsidRPr="00270B23">
        <w:rPr>
          <w:lang w:val="en-GB"/>
        </w:rPr>
        <w:t>coming into being in the studio</w:t>
      </w:r>
      <w:r w:rsidRPr="00270B23">
        <w:rPr>
          <w:lang w:val="en-GB"/>
        </w:rPr>
        <w:t xml:space="preserve">. Rather that is to say, </w:t>
      </w:r>
      <w:r w:rsidR="001226AD" w:rsidRPr="00270B23">
        <w:rPr>
          <w:lang w:val="en-GB"/>
        </w:rPr>
        <w:t xml:space="preserve">it also extends to </w:t>
      </w:r>
      <w:r w:rsidRPr="00270B23">
        <w:rPr>
          <w:lang w:val="en-GB"/>
        </w:rPr>
        <w:t xml:space="preserve">when they happen to you. </w:t>
      </w:r>
      <w:r w:rsidR="000B0E10" w:rsidRPr="00270B23">
        <w:rPr>
          <w:lang w:val="en-GB"/>
        </w:rPr>
        <w:t>So frequently</w:t>
      </w:r>
      <w:r w:rsidRPr="00270B23">
        <w:rPr>
          <w:lang w:val="en-GB"/>
        </w:rPr>
        <w:t>,</w:t>
      </w:r>
      <w:r w:rsidR="00E25C8B" w:rsidRPr="00270B23">
        <w:rPr>
          <w:lang w:val="en-GB"/>
        </w:rPr>
        <w:t xml:space="preserve"> </w:t>
      </w:r>
      <w:r w:rsidRPr="00270B23">
        <w:rPr>
          <w:lang w:val="en-GB"/>
        </w:rPr>
        <w:t xml:space="preserve">naming something get in the way of truly knowing it; and </w:t>
      </w:r>
      <w:r w:rsidR="00E25C8B" w:rsidRPr="00270B23">
        <w:rPr>
          <w:lang w:val="en-GB"/>
        </w:rPr>
        <w:t xml:space="preserve">what gets in the way of art is the language we </w:t>
      </w:r>
      <w:r w:rsidR="00D73363" w:rsidRPr="00270B23">
        <w:rPr>
          <w:lang w:val="en-GB"/>
        </w:rPr>
        <w:t>wrap</w:t>
      </w:r>
      <w:r w:rsidR="00E25C8B" w:rsidRPr="00270B23">
        <w:rPr>
          <w:lang w:val="en-GB"/>
        </w:rPr>
        <w:t xml:space="preserve"> around it. As American painter Edward Hopper said, “If you could say it in words, there’d be no reason to paint.” This goes beyond disposing </w:t>
      </w:r>
      <w:r w:rsidR="00151748" w:rsidRPr="00270B23">
        <w:rPr>
          <w:lang w:val="en-GB"/>
        </w:rPr>
        <w:t xml:space="preserve">of </w:t>
      </w:r>
      <w:r w:rsidR="00E25C8B" w:rsidRPr="00270B23">
        <w:rPr>
          <w:lang w:val="en-GB"/>
        </w:rPr>
        <w:t>the art jargon that can mask slight works</w:t>
      </w:r>
      <w:r w:rsidR="00151748" w:rsidRPr="00270B23">
        <w:rPr>
          <w:lang w:val="en-GB"/>
        </w:rPr>
        <w:t xml:space="preserve"> with a veneer of seeming depth;</w:t>
      </w:r>
      <w:r w:rsidR="00E25C8B" w:rsidRPr="00270B23">
        <w:rPr>
          <w:lang w:val="en-GB"/>
        </w:rPr>
        <w:t xml:space="preserve"> to catch at </w:t>
      </w:r>
      <w:r w:rsidR="00151748" w:rsidRPr="00270B23">
        <w:rPr>
          <w:lang w:val="en-GB"/>
        </w:rPr>
        <w:t>so</w:t>
      </w:r>
      <w:r w:rsidR="00407317">
        <w:rPr>
          <w:lang w:val="en-GB"/>
        </w:rPr>
        <w:t>mething</w:t>
      </w:r>
      <w:r w:rsidR="00E25C8B" w:rsidRPr="00270B23">
        <w:rPr>
          <w:lang w:val="en-GB"/>
        </w:rPr>
        <w:t xml:space="preserve"> more profound. </w:t>
      </w:r>
      <w:r w:rsidR="00855AF5" w:rsidRPr="00270B23">
        <w:rPr>
          <w:lang w:val="en-GB"/>
        </w:rPr>
        <w:t xml:space="preserve">Curving on an arc, punctuated by mirrors, </w:t>
      </w:r>
      <w:r w:rsidR="00C31BCC" w:rsidRPr="00270B23">
        <w:rPr>
          <w:lang w:val="en-GB"/>
        </w:rPr>
        <w:t xml:space="preserve">collapsing boundaries with walls, space and self, </w:t>
      </w:r>
      <w:r w:rsidR="00855AF5" w:rsidRPr="00270B23">
        <w:rPr>
          <w:lang w:val="en-GB"/>
        </w:rPr>
        <w:t>th</w:t>
      </w:r>
      <w:r w:rsidRPr="00270B23">
        <w:rPr>
          <w:lang w:val="en-GB"/>
        </w:rPr>
        <w:t>is</w:t>
      </w:r>
      <w:r w:rsidR="00855AF5" w:rsidRPr="00270B23">
        <w:rPr>
          <w:lang w:val="en-GB"/>
        </w:rPr>
        <w:t xml:space="preserve"> installation presents an infinite journey, and a tantalising invitation to dive in and lose yourself in a world beyond words. Let go.</w:t>
      </w:r>
    </w:p>
    <w:p w14:paraId="622B062D" w14:textId="2CEC1A9C" w:rsidR="00855AF5" w:rsidRPr="00270B23" w:rsidRDefault="00855AF5" w:rsidP="00D37A1D">
      <w:pPr>
        <w:spacing w:after="200"/>
        <w:rPr>
          <w:lang w:val="en-GB"/>
        </w:rPr>
      </w:pPr>
      <w:r w:rsidRPr="00270B23">
        <w:rPr>
          <w:lang w:val="en-GB"/>
        </w:rPr>
        <w:t xml:space="preserve">Gemma Tipton is a writer on contemporary art based in Dublin. </w:t>
      </w:r>
    </w:p>
    <w:sectPr w:rsidR="00855AF5" w:rsidRPr="00270B23" w:rsidSect="00FB7FC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67E0" w14:textId="77777777" w:rsidR="00E33B16" w:rsidRDefault="00E33B16" w:rsidP="00736E05">
      <w:r>
        <w:separator/>
      </w:r>
    </w:p>
  </w:endnote>
  <w:endnote w:type="continuationSeparator" w:id="0">
    <w:p w14:paraId="19F12F14" w14:textId="77777777" w:rsidR="00E33B16" w:rsidRDefault="00E33B16" w:rsidP="0073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2F35" w14:textId="77777777" w:rsidR="00E33B16" w:rsidRDefault="00E33B16" w:rsidP="00736E05">
      <w:r>
        <w:separator/>
      </w:r>
    </w:p>
  </w:footnote>
  <w:footnote w:type="continuationSeparator" w:id="0">
    <w:p w14:paraId="33AF1582" w14:textId="77777777" w:rsidR="00E33B16" w:rsidRDefault="00E33B16" w:rsidP="00736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95"/>
    <w:rsid w:val="00040671"/>
    <w:rsid w:val="00093DFB"/>
    <w:rsid w:val="000B0E10"/>
    <w:rsid w:val="001155C6"/>
    <w:rsid w:val="001226AD"/>
    <w:rsid w:val="00136903"/>
    <w:rsid w:val="00151748"/>
    <w:rsid w:val="001756DE"/>
    <w:rsid w:val="0017745C"/>
    <w:rsid w:val="001D2927"/>
    <w:rsid w:val="001D74BF"/>
    <w:rsid w:val="00253AC8"/>
    <w:rsid w:val="00270B23"/>
    <w:rsid w:val="002D2032"/>
    <w:rsid w:val="00325982"/>
    <w:rsid w:val="0038546A"/>
    <w:rsid w:val="003D3200"/>
    <w:rsid w:val="00407317"/>
    <w:rsid w:val="00421499"/>
    <w:rsid w:val="0045081A"/>
    <w:rsid w:val="00462C15"/>
    <w:rsid w:val="00475C0D"/>
    <w:rsid w:val="004A2AEB"/>
    <w:rsid w:val="0052733F"/>
    <w:rsid w:val="00531E99"/>
    <w:rsid w:val="006163ED"/>
    <w:rsid w:val="00660C5B"/>
    <w:rsid w:val="0068124C"/>
    <w:rsid w:val="006E4BC9"/>
    <w:rsid w:val="00713F0D"/>
    <w:rsid w:val="00736E05"/>
    <w:rsid w:val="007433FB"/>
    <w:rsid w:val="007630B9"/>
    <w:rsid w:val="007B0106"/>
    <w:rsid w:val="007D48D9"/>
    <w:rsid w:val="00830604"/>
    <w:rsid w:val="00855AF5"/>
    <w:rsid w:val="008F4E92"/>
    <w:rsid w:val="00965A09"/>
    <w:rsid w:val="009B5196"/>
    <w:rsid w:val="009C6F26"/>
    <w:rsid w:val="00A711F6"/>
    <w:rsid w:val="00AB3FCC"/>
    <w:rsid w:val="00C31BCC"/>
    <w:rsid w:val="00C4710F"/>
    <w:rsid w:val="00CB7BAF"/>
    <w:rsid w:val="00CF2EEA"/>
    <w:rsid w:val="00CF475F"/>
    <w:rsid w:val="00D37A1D"/>
    <w:rsid w:val="00D54342"/>
    <w:rsid w:val="00D73363"/>
    <w:rsid w:val="00DA6F95"/>
    <w:rsid w:val="00DC2A15"/>
    <w:rsid w:val="00E25C8B"/>
    <w:rsid w:val="00E33B16"/>
    <w:rsid w:val="00E33D83"/>
    <w:rsid w:val="00EA2D16"/>
    <w:rsid w:val="00EE3E2E"/>
    <w:rsid w:val="00F16C21"/>
    <w:rsid w:val="00F2506C"/>
    <w:rsid w:val="00F41C26"/>
    <w:rsid w:val="00FB7FC9"/>
    <w:rsid w:val="00FF67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114EDEA"/>
  <w15:docId w15:val="{8C8D72A6-75DA-DD47-AAE4-AD3978BF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D6F08"/>
    <w:rPr>
      <w:rFonts w:ascii="Arial" w:hAnsi="Arial"/>
      <w:sz w:val="22"/>
      <w:szCs w:val="24"/>
    </w:rPr>
  </w:style>
  <w:style w:type="paragraph" w:styleId="Heading1">
    <w:name w:val="heading 1"/>
    <w:basedOn w:val="Normal"/>
    <w:link w:val="Heading1Char"/>
    <w:uiPriority w:val="9"/>
    <w:qFormat/>
    <w:rsid w:val="0052733F"/>
    <w:pPr>
      <w:spacing w:before="100" w:beforeAutospacing="1" w:after="100" w:afterAutospacing="1"/>
      <w:outlineLvl w:val="0"/>
    </w:pPr>
    <w:rPr>
      <w:rFonts w:ascii="Times New Roman" w:hAnsi="Times New Roman" w:cs="Times New Roman"/>
      <w:b/>
      <w:bCs/>
      <w:kern w:val="36"/>
      <w:sz w:val="48"/>
      <w:szCs w:val="48"/>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6F95"/>
  </w:style>
  <w:style w:type="paragraph" w:styleId="NormalWeb">
    <w:name w:val="Normal (Web)"/>
    <w:basedOn w:val="Normal"/>
    <w:uiPriority w:val="99"/>
    <w:semiHidden/>
    <w:unhideWhenUsed/>
    <w:rsid w:val="000B0E10"/>
    <w:pPr>
      <w:spacing w:before="100" w:beforeAutospacing="1" w:after="100" w:afterAutospacing="1"/>
    </w:pPr>
    <w:rPr>
      <w:rFonts w:ascii="Times New Roman" w:hAnsi="Times New Roman" w:cs="Times New Roman"/>
      <w:sz w:val="20"/>
      <w:szCs w:val="20"/>
      <w:lang w:val="en-IE" w:eastAsia="en-US"/>
    </w:rPr>
  </w:style>
  <w:style w:type="character" w:customStyle="1" w:styleId="authorortitle">
    <w:name w:val="authorortitle"/>
    <w:basedOn w:val="DefaultParagraphFont"/>
    <w:rsid w:val="007433FB"/>
  </w:style>
  <w:style w:type="character" w:styleId="Hyperlink">
    <w:name w:val="Hyperlink"/>
    <w:basedOn w:val="DefaultParagraphFont"/>
    <w:uiPriority w:val="99"/>
    <w:semiHidden/>
    <w:unhideWhenUsed/>
    <w:rsid w:val="007433FB"/>
    <w:rPr>
      <w:color w:val="0000FF"/>
      <w:u w:val="single"/>
    </w:rPr>
  </w:style>
  <w:style w:type="paragraph" w:styleId="Header">
    <w:name w:val="header"/>
    <w:basedOn w:val="Normal"/>
    <w:link w:val="HeaderChar"/>
    <w:uiPriority w:val="99"/>
    <w:unhideWhenUsed/>
    <w:rsid w:val="00736E05"/>
    <w:pPr>
      <w:tabs>
        <w:tab w:val="center" w:pos="4320"/>
        <w:tab w:val="right" w:pos="8640"/>
      </w:tabs>
    </w:pPr>
  </w:style>
  <w:style w:type="character" w:customStyle="1" w:styleId="HeaderChar">
    <w:name w:val="Header Char"/>
    <w:basedOn w:val="DefaultParagraphFont"/>
    <w:link w:val="Header"/>
    <w:uiPriority w:val="99"/>
    <w:rsid w:val="00736E05"/>
    <w:rPr>
      <w:rFonts w:ascii="Arial" w:hAnsi="Arial"/>
      <w:sz w:val="22"/>
      <w:szCs w:val="24"/>
    </w:rPr>
  </w:style>
  <w:style w:type="paragraph" w:styleId="Footer">
    <w:name w:val="footer"/>
    <w:basedOn w:val="Normal"/>
    <w:link w:val="FooterChar"/>
    <w:uiPriority w:val="99"/>
    <w:unhideWhenUsed/>
    <w:rsid w:val="00736E05"/>
    <w:pPr>
      <w:tabs>
        <w:tab w:val="center" w:pos="4320"/>
        <w:tab w:val="right" w:pos="8640"/>
      </w:tabs>
    </w:pPr>
  </w:style>
  <w:style w:type="character" w:customStyle="1" w:styleId="FooterChar">
    <w:name w:val="Footer Char"/>
    <w:basedOn w:val="DefaultParagraphFont"/>
    <w:link w:val="Footer"/>
    <w:uiPriority w:val="99"/>
    <w:rsid w:val="00736E05"/>
    <w:rPr>
      <w:rFonts w:ascii="Arial" w:hAnsi="Arial"/>
      <w:sz w:val="22"/>
      <w:szCs w:val="24"/>
    </w:rPr>
  </w:style>
  <w:style w:type="character" w:customStyle="1" w:styleId="Heading1Char">
    <w:name w:val="Heading 1 Char"/>
    <w:basedOn w:val="DefaultParagraphFont"/>
    <w:link w:val="Heading1"/>
    <w:uiPriority w:val="9"/>
    <w:rsid w:val="0052733F"/>
    <w:rPr>
      <w:rFonts w:ascii="Times New Roman" w:hAnsi="Times New Roman" w:cs="Times New Roman"/>
      <w:b/>
      <w:bCs/>
      <w:kern w:val="36"/>
      <w:sz w:val="48"/>
      <w:szCs w:val="48"/>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3242">
      <w:bodyDiv w:val="1"/>
      <w:marLeft w:val="0"/>
      <w:marRight w:val="0"/>
      <w:marTop w:val="0"/>
      <w:marBottom w:val="0"/>
      <w:divBdr>
        <w:top w:val="none" w:sz="0" w:space="0" w:color="auto"/>
        <w:left w:val="none" w:sz="0" w:space="0" w:color="auto"/>
        <w:bottom w:val="none" w:sz="0" w:space="0" w:color="auto"/>
        <w:right w:val="none" w:sz="0" w:space="0" w:color="auto"/>
      </w:divBdr>
      <w:divsChild>
        <w:div w:id="413816880">
          <w:marLeft w:val="0"/>
          <w:marRight w:val="0"/>
          <w:marTop w:val="0"/>
          <w:marBottom w:val="0"/>
          <w:divBdr>
            <w:top w:val="none" w:sz="0" w:space="0" w:color="auto"/>
            <w:left w:val="none" w:sz="0" w:space="0" w:color="auto"/>
            <w:bottom w:val="none" w:sz="0" w:space="0" w:color="auto"/>
            <w:right w:val="none" w:sz="0" w:space="0" w:color="auto"/>
          </w:divBdr>
        </w:div>
        <w:div w:id="1282691084">
          <w:marLeft w:val="0"/>
          <w:marRight w:val="0"/>
          <w:marTop w:val="0"/>
          <w:marBottom w:val="0"/>
          <w:divBdr>
            <w:top w:val="none" w:sz="0" w:space="0" w:color="auto"/>
            <w:left w:val="none" w:sz="0" w:space="0" w:color="auto"/>
            <w:bottom w:val="none" w:sz="0" w:space="0" w:color="auto"/>
            <w:right w:val="none" w:sz="0" w:space="0" w:color="auto"/>
          </w:divBdr>
        </w:div>
        <w:div w:id="155417093">
          <w:marLeft w:val="0"/>
          <w:marRight w:val="0"/>
          <w:marTop w:val="0"/>
          <w:marBottom w:val="0"/>
          <w:divBdr>
            <w:top w:val="none" w:sz="0" w:space="0" w:color="auto"/>
            <w:left w:val="none" w:sz="0" w:space="0" w:color="auto"/>
            <w:bottom w:val="none" w:sz="0" w:space="0" w:color="auto"/>
            <w:right w:val="none" w:sz="0" w:space="0" w:color="auto"/>
          </w:divBdr>
        </w:div>
        <w:div w:id="1065563490">
          <w:marLeft w:val="0"/>
          <w:marRight w:val="0"/>
          <w:marTop w:val="0"/>
          <w:marBottom w:val="0"/>
          <w:divBdr>
            <w:top w:val="none" w:sz="0" w:space="0" w:color="auto"/>
            <w:left w:val="none" w:sz="0" w:space="0" w:color="auto"/>
            <w:bottom w:val="none" w:sz="0" w:space="0" w:color="auto"/>
            <w:right w:val="none" w:sz="0" w:space="0" w:color="auto"/>
          </w:divBdr>
        </w:div>
        <w:div w:id="2075618755">
          <w:marLeft w:val="0"/>
          <w:marRight w:val="0"/>
          <w:marTop w:val="0"/>
          <w:marBottom w:val="0"/>
          <w:divBdr>
            <w:top w:val="none" w:sz="0" w:space="0" w:color="auto"/>
            <w:left w:val="none" w:sz="0" w:space="0" w:color="auto"/>
            <w:bottom w:val="none" w:sz="0" w:space="0" w:color="auto"/>
            <w:right w:val="none" w:sz="0" w:space="0" w:color="auto"/>
          </w:divBdr>
        </w:div>
      </w:divsChild>
    </w:div>
    <w:div w:id="285623889">
      <w:bodyDiv w:val="1"/>
      <w:marLeft w:val="0"/>
      <w:marRight w:val="0"/>
      <w:marTop w:val="0"/>
      <w:marBottom w:val="0"/>
      <w:divBdr>
        <w:top w:val="none" w:sz="0" w:space="0" w:color="auto"/>
        <w:left w:val="none" w:sz="0" w:space="0" w:color="auto"/>
        <w:bottom w:val="none" w:sz="0" w:space="0" w:color="auto"/>
        <w:right w:val="none" w:sz="0" w:space="0" w:color="auto"/>
      </w:divBdr>
    </w:div>
    <w:div w:id="595480557">
      <w:bodyDiv w:val="1"/>
      <w:marLeft w:val="0"/>
      <w:marRight w:val="0"/>
      <w:marTop w:val="0"/>
      <w:marBottom w:val="0"/>
      <w:divBdr>
        <w:top w:val="none" w:sz="0" w:space="0" w:color="auto"/>
        <w:left w:val="none" w:sz="0" w:space="0" w:color="auto"/>
        <w:bottom w:val="none" w:sz="0" w:space="0" w:color="auto"/>
        <w:right w:val="none" w:sz="0" w:space="0" w:color="auto"/>
      </w:divBdr>
    </w:div>
    <w:div w:id="718480861">
      <w:bodyDiv w:val="1"/>
      <w:marLeft w:val="0"/>
      <w:marRight w:val="0"/>
      <w:marTop w:val="0"/>
      <w:marBottom w:val="0"/>
      <w:divBdr>
        <w:top w:val="none" w:sz="0" w:space="0" w:color="auto"/>
        <w:left w:val="none" w:sz="0" w:space="0" w:color="auto"/>
        <w:bottom w:val="none" w:sz="0" w:space="0" w:color="auto"/>
        <w:right w:val="none" w:sz="0" w:space="0" w:color="auto"/>
      </w:divBdr>
    </w:div>
    <w:div w:id="750584500">
      <w:bodyDiv w:val="1"/>
      <w:marLeft w:val="0"/>
      <w:marRight w:val="0"/>
      <w:marTop w:val="0"/>
      <w:marBottom w:val="0"/>
      <w:divBdr>
        <w:top w:val="none" w:sz="0" w:space="0" w:color="auto"/>
        <w:left w:val="none" w:sz="0" w:space="0" w:color="auto"/>
        <w:bottom w:val="none" w:sz="0" w:space="0" w:color="auto"/>
        <w:right w:val="none" w:sz="0" w:space="0" w:color="auto"/>
      </w:divBdr>
    </w:div>
    <w:div w:id="910195158">
      <w:bodyDiv w:val="1"/>
      <w:marLeft w:val="0"/>
      <w:marRight w:val="0"/>
      <w:marTop w:val="0"/>
      <w:marBottom w:val="0"/>
      <w:divBdr>
        <w:top w:val="none" w:sz="0" w:space="0" w:color="auto"/>
        <w:left w:val="none" w:sz="0" w:space="0" w:color="auto"/>
        <w:bottom w:val="none" w:sz="0" w:space="0" w:color="auto"/>
        <w:right w:val="none" w:sz="0" w:space="0" w:color="auto"/>
      </w:divBdr>
    </w:div>
    <w:div w:id="1652372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1595</Words>
  <Characters>9095</Characters>
  <Application>Microsoft Office Word</Application>
  <DocSecurity>0</DocSecurity>
  <Lines>75</Lines>
  <Paragraphs>21</Paragraphs>
  <ScaleCrop>false</ScaleCrop>
  <Company>Trinity College Dublin</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Tipton</dc:creator>
  <cp:keywords/>
  <dc:description/>
  <cp:lastModifiedBy>Karen Ebbs</cp:lastModifiedBy>
  <cp:revision>3</cp:revision>
  <dcterms:created xsi:type="dcterms:W3CDTF">2025-08-07T16:09:00Z</dcterms:created>
  <dcterms:modified xsi:type="dcterms:W3CDTF">2025-09-10T09:33:00Z</dcterms:modified>
</cp:coreProperties>
</file>